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2AD2A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47FA1014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5F47B7CA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5D62A922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2CFF54A5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5A5F08DE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0AE41F11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6C8890A9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4E229A28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2080C6A0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0750B6A7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3E7BE5EE" w14:textId="77777777" w:rsidR="00E10926" w:rsidRPr="0072733A" w:rsidRDefault="00660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bidi="en-US"/>
        </w:rPr>
      </w:pPr>
      <w:r w:rsidRPr="0072733A">
        <w:rPr>
          <w:rFonts w:ascii="Times New Roman" w:eastAsia="Times New Roman" w:hAnsi="Times New Roman" w:cs="Times New Roman"/>
          <w:b/>
          <w:sz w:val="56"/>
          <w:szCs w:val="56"/>
          <w:lang w:bidi="en-US"/>
        </w:rPr>
        <w:t xml:space="preserve">Педагогический проект </w:t>
      </w:r>
    </w:p>
    <w:p w14:paraId="3230BD52" w14:textId="77777777" w:rsidR="00E10926" w:rsidRPr="0072733A" w:rsidRDefault="0066051F">
      <w:pPr>
        <w:spacing w:after="0" w:line="240" w:lineRule="auto"/>
        <w:jc w:val="center"/>
        <w:rPr>
          <w:sz w:val="56"/>
          <w:szCs w:val="56"/>
        </w:rPr>
      </w:pPr>
      <w:r w:rsidRPr="0072733A">
        <w:rPr>
          <w:rFonts w:ascii="Times New Roman" w:eastAsia="Times New Roman" w:hAnsi="Times New Roman" w:cs="Times New Roman"/>
          <w:b/>
          <w:sz w:val="56"/>
          <w:szCs w:val="56"/>
          <w:lang w:bidi="en-US"/>
        </w:rPr>
        <w:t xml:space="preserve">«Обучение детей </w:t>
      </w:r>
      <w:proofErr w:type="gramStart"/>
      <w:r w:rsidRPr="0072733A">
        <w:rPr>
          <w:rFonts w:ascii="Times New Roman" w:eastAsia="Times New Roman" w:hAnsi="Times New Roman" w:cs="Times New Roman"/>
          <w:b/>
          <w:sz w:val="56"/>
          <w:szCs w:val="56"/>
          <w:lang w:bidi="en-US"/>
        </w:rPr>
        <w:t>9-11</w:t>
      </w:r>
      <w:proofErr w:type="gramEnd"/>
      <w:r w:rsidRPr="0072733A">
        <w:rPr>
          <w:rFonts w:ascii="Times New Roman" w:eastAsia="Times New Roman" w:hAnsi="Times New Roman" w:cs="Times New Roman"/>
          <w:b/>
          <w:sz w:val="56"/>
          <w:szCs w:val="56"/>
          <w:lang w:bidi="en-US"/>
        </w:rPr>
        <w:t xml:space="preserve"> лет технике «батика» во время экскурсии в музей декоративно-прикладного искусства»</w:t>
      </w:r>
    </w:p>
    <w:p w14:paraId="12DBAECF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10CE01A3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4A2173CD" w14:textId="77777777" w:rsidR="00E10926" w:rsidRPr="0072733A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bidi="en-US"/>
        </w:rPr>
      </w:pPr>
    </w:p>
    <w:p w14:paraId="0064520C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23AC5048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24909D4C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5AEF24E1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2366B564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36497527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3B201902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596C3246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26D18B63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4FDD1447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6F5FD449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5E532DEB" w14:textId="38799F3C" w:rsidR="00E10926" w:rsidRDefault="0066051F" w:rsidP="0072733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Выполнила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bidi="en-US"/>
        </w:rPr>
        <w:t>Бродер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Софья Алексеевна </w:t>
      </w:r>
    </w:p>
    <w:p w14:paraId="2A6176BA" w14:textId="77777777" w:rsidR="00E10926" w:rsidRDefault="00E1092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781493E2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487A4EE5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17318288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61695EFD" w14:textId="77777777" w:rsidR="00E10926" w:rsidRDefault="00E10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226E09F8" w14:textId="71ECDBE0" w:rsidR="00E10926" w:rsidRDefault="00E1092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26BC089A" w14:textId="77777777" w:rsidR="0066051F" w:rsidRDefault="0066051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728144CF" w14:textId="77777777" w:rsidR="00E10926" w:rsidRDefault="006605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Москва </w:t>
      </w:r>
    </w:p>
    <w:p w14:paraId="6439B19B" w14:textId="70330FAA" w:rsidR="00E10926" w:rsidRPr="0066051F" w:rsidRDefault="006605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 w:bidi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202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bidi="en-US"/>
        </w:rPr>
        <w:t>2</w:t>
      </w:r>
    </w:p>
    <w:p w14:paraId="145F839E" w14:textId="77777777" w:rsidR="00E10926" w:rsidRDefault="0066051F">
      <w:pPr>
        <w:ind w:left="-85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 </w:t>
      </w:r>
      <w:r>
        <w:rPr>
          <w:rFonts w:ascii="Times New Roman" w:hAnsi="Times New Roman" w:cs="Times New Roman"/>
          <w:sz w:val="28"/>
          <w:szCs w:val="28"/>
        </w:rPr>
        <w:t>Сфера деятельности: начальное образование.</w:t>
      </w:r>
    </w:p>
    <w:p w14:paraId="2F4904FD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Актуальность проекта обусловлена желанием дать учащимся возможнос</w:t>
      </w:r>
      <w:r>
        <w:rPr>
          <w:rFonts w:ascii="Times New Roman" w:hAnsi="Times New Roman" w:cs="Times New Roman"/>
          <w:sz w:val="28"/>
          <w:szCs w:val="28"/>
        </w:rPr>
        <w:t xml:space="preserve">ть познакомиться с техникой батика. Эта техника поможет творчески, индивидуально проявить себя.        </w:t>
      </w:r>
    </w:p>
    <w:p w14:paraId="1F51276B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 батик является одним из самых популярных видов прикладного творчества в мире машинных технологий. Интерес к рукодельным материалам с</w:t>
      </w:r>
      <w:r>
        <w:rPr>
          <w:rFonts w:ascii="Times New Roman" w:hAnsi="Times New Roman" w:cs="Times New Roman"/>
          <w:sz w:val="28"/>
          <w:szCs w:val="28"/>
        </w:rPr>
        <w:t xml:space="preserve">тановиться все больше. Роспись и украшение ткани - увлекательное занятие, которое наполняет жизнь ребенка радостью творчества. Работа с прекрасными материалами: шелком, атласом, красками, кистью - доставляет удовольствие. Ребенок имеет возможность ощутить </w:t>
      </w:r>
      <w:r>
        <w:rPr>
          <w:rFonts w:ascii="Times New Roman" w:hAnsi="Times New Roman" w:cs="Times New Roman"/>
          <w:sz w:val="28"/>
          <w:szCs w:val="28"/>
        </w:rPr>
        <w:t>ни с чем несравнимую радость от реализации самых смелых идей своими руками. Роспись по ткани открывает перед ребенком широкое поле для реализации идей по дизайну одежды или интерьера.</w:t>
      </w:r>
    </w:p>
    <w:p w14:paraId="0761EE9E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росписью по ткани развивают мелкую моторику рук, координацию дви</w:t>
      </w:r>
      <w:r>
        <w:rPr>
          <w:rFonts w:ascii="Times New Roman" w:hAnsi="Times New Roman" w:cs="Times New Roman"/>
          <w:sz w:val="28"/>
          <w:szCs w:val="28"/>
        </w:rPr>
        <w:t>жений, глазомер; совершенствуют личностные качества – абстрактное мышление, художественный вкус, аккуратность, расширяют и углубляют кругозор.</w:t>
      </w:r>
    </w:p>
    <w:p w14:paraId="530BE675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Цель педагогического проекта направлена на развитие творческого потенциала личности ребёнка средствами декорат</w:t>
      </w:r>
      <w:r>
        <w:rPr>
          <w:rFonts w:ascii="Times New Roman" w:hAnsi="Times New Roman" w:cs="Times New Roman"/>
          <w:sz w:val="28"/>
          <w:szCs w:val="28"/>
        </w:rPr>
        <w:t>ивно-прикладного творчества.</w:t>
      </w:r>
    </w:p>
    <w:p w14:paraId="0A950627" w14:textId="77777777" w:rsidR="00E10926" w:rsidRDefault="0066051F">
      <w:pPr>
        <w:spacing w:line="360" w:lineRule="auto"/>
        <w:ind w:left="-851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Создать условия для социальной адаптации и творческого развития детей, через приобщение к искусству росписи ткани. Обучить методам работы с нетрадиционным материалом. Развить художественный вкус. Воспитать самостоятельную, к</w:t>
      </w:r>
      <w:r>
        <w:rPr>
          <w:rFonts w:ascii="Times New Roman" w:hAnsi="Times New Roman" w:cs="Times New Roman"/>
          <w:sz w:val="28"/>
          <w:szCs w:val="28"/>
        </w:rPr>
        <w:t>реативную, способную к самовыражению личность.</w:t>
      </w:r>
    </w:p>
    <w:p w14:paraId="1219AC03" w14:textId="77777777" w:rsidR="00E10926" w:rsidRDefault="0066051F">
      <w:pPr>
        <w:spacing w:line="360" w:lineRule="auto"/>
        <w:ind w:left="-851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Задачи педагогического проекта связаны с повышением качества образовательного процесса;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обучению работать в различных техниках батика;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обучению навыкам мыслительной деятельности, </w:t>
      </w:r>
      <w:r>
        <w:rPr>
          <w:rFonts w:ascii="Times New Roman" w:hAnsi="Times New Roman" w:cs="Times New Roman"/>
          <w:sz w:val="28"/>
          <w:szCs w:val="28"/>
        </w:rPr>
        <w:t>самостоятельно добывать знания;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воспитанию трудолюбия, терпения, аккуратности, чувство удовлетворения от работы, чувство взаимопомощи и коллективизма;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расширению  запаса знаний детей о разнообразии форм и пространственного положения предметов окружающего м</w:t>
      </w:r>
      <w:r>
        <w:rPr>
          <w:rFonts w:ascii="Times New Roman" w:hAnsi="Times New Roman" w:cs="Times New Roman"/>
          <w:sz w:val="28"/>
          <w:szCs w:val="28"/>
        </w:rPr>
        <w:t>ира, различных величинах, многообразии оттенков цветов;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развитие памяти, внимания, глазомера, </w:t>
      </w:r>
      <w:r>
        <w:rPr>
          <w:rFonts w:ascii="Times New Roman" w:hAnsi="Times New Roman" w:cs="Times New Roman"/>
          <w:sz w:val="28"/>
          <w:szCs w:val="28"/>
        </w:rPr>
        <w:lastRenderedPageBreak/>
        <w:t>мелкую моторику рук, образное и логическое мышление, художественный вкус воспитанников, творческие способности ребенка через практическую деятельность;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 т</w:t>
      </w:r>
      <w:r>
        <w:rPr>
          <w:rFonts w:ascii="Times New Roman" w:hAnsi="Times New Roman" w:cs="Times New Roman"/>
          <w:sz w:val="28"/>
          <w:szCs w:val="28"/>
        </w:rPr>
        <w:t>ворческих способностей на основе знаний, умений и навыков детей;</w:t>
      </w:r>
    </w:p>
    <w:p w14:paraId="7DE89826" w14:textId="77777777" w:rsidR="00E10926" w:rsidRPr="0066051F" w:rsidRDefault="0066051F">
      <w:pPr>
        <w:spacing w:line="360" w:lineRule="auto"/>
        <w:ind w:left="-851"/>
        <w:jc w:val="both"/>
      </w:pPr>
      <w:r w:rsidRPr="0066051F">
        <w:rPr>
          <w:rFonts w:ascii="Times New Roman" w:hAnsi="Times New Roman" w:cs="Times New Roman"/>
          <w:b/>
          <w:bCs/>
          <w:sz w:val="28"/>
          <w:szCs w:val="28"/>
        </w:rPr>
        <w:t>+ Задачи:</w:t>
      </w:r>
    </w:p>
    <w:p w14:paraId="5F21D853" w14:textId="77777777" w:rsidR="00E10926" w:rsidRPr="0066051F" w:rsidRDefault="0066051F">
      <w:pPr>
        <w:numPr>
          <w:ilvl w:val="0"/>
          <w:numId w:val="1"/>
        </w:numPr>
        <w:spacing w:line="360" w:lineRule="auto"/>
        <w:jc w:val="both"/>
      </w:pPr>
      <w:r w:rsidRPr="0066051F">
        <w:rPr>
          <w:rFonts w:ascii="Times New Roman" w:hAnsi="Times New Roman" w:cs="Times New Roman"/>
          <w:sz w:val="28"/>
          <w:szCs w:val="28"/>
        </w:rPr>
        <w:t>формировать общую культуру личности ребенка;</w:t>
      </w:r>
    </w:p>
    <w:p w14:paraId="3074BEFF" w14:textId="77777777" w:rsidR="00E10926" w:rsidRPr="0066051F" w:rsidRDefault="0066051F">
      <w:pPr>
        <w:numPr>
          <w:ilvl w:val="0"/>
          <w:numId w:val="1"/>
        </w:numPr>
        <w:spacing w:line="360" w:lineRule="auto"/>
        <w:jc w:val="both"/>
      </w:pPr>
      <w:r w:rsidRPr="0066051F">
        <w:rPr>
          <w:rFonts w:ascii="Times New Roman" w:hAnsi="Times New Roman"/>
          <w:sz w:val="28"/>
          <w:szCs w:val="28"/>
        </w:rPr>
        <w:t>формировать нравственно-эстетические отношения между детьми и взрослыми;</w:t>
      </w:r>
    </w:p>
    <w:p w14:paraId="09D0041F" w14:textId="77777777" w:rsidR="00E10926" w:rsidRPr="0066051F" w:rsidRDefault="0066051F">
      <w:pPr>
        <w:numPr>
          <w:ilvl w:val="0"/>
          <w:numId w:val="1"/>
        </w:numPr>
        <w:spacing w:line="360" w:lineRule="auto"/>
        <w:jc w:val="both"/>
      </w:pPr>
      <w:r w:rsidRPr="0066051F">
        <w:rPr>
          <w:rFonts w:ascii="Times New Roman" w:hAnsi="Times New Roman"/>
          <w:sz w:val="28"/>
          <w:szCs w:val="28"/>
        </w:rPr>
        <w:t xml:space="preserve">создание атмосферы радости детского творчества в </w:t>
      </w:r>
      <w:r w:rsidRPr="0066051F">
        <w:rPr>
          <w:rFonts w:ascii="Times New Roman" w:hAnsi="Times New Roman"/>
          <w:sz w:val="28"/>
          <w:szCs w:val="28"/>
        </w:rPr>
        <w:t>сотрудничестве;</w:t>
      </w:r>
    </w:p>
    <w:p w14:paraId="0C3AD7AE" w14:textId="77777777" w:rsidR="00E10926" w:rsidRPr="0066051F" w:rsidRDefault="0066051F">
      <w:pPr>
        <w:numPr>
          <w:ilvl w:val="0"/>
          <w:numId w:val="1"/>
        </w:numPr>
        <w:spacing w:line="360" w:lineRule="auto"/>
        <w:jc w:val="both"/>
      </w:pPr>
      <w:r w:rsidRPr="0066051F">
        <w:rPr>
          <w:rFonts w:ascii="Times New Roman" w:hAnsi="Times New Roman"/>
          <w:sz w:val="28"/>
          <w:szCs w:val="28"/>
        </w:rPr>
        <w:t>воспитание трудолюбия, аккуратности, желание доводить начатое дело до конца;</w:t>
      </w:r>
    </w:p>
    <w:p w14:paraId="4870ED73" w14:textId="77777777" w:rsidR="00E10926" w:rsidRPr="0066051F" w:rsidRDefault="0066051F">
      <w:pPr>
        <w:numPr>
          <w:ilvl w:val="0"/>
          <w:numId w:val="1"/>
        </w:numPr>
        <w:spacing w:line="360" w:lineRule="auto"/>
        <w:jc w:val="both"/>
      </w:pPr>
      <w:r w:rsidRPr="0066051F">
        <w:rPr>
          <w:rFonts w:ascii="Times New Roman" w:hAnsi="Times New Roman" w:cs="Times New Roman"/>
          <w:sz w:val="28"/>
          <w:szCs w:val="28"/>
        </w:rPr>
        <w:t xml:space="preserve">развивать эмоционально-чувственную сферу ребёнка и его </w:t>
      </w:r>
      <w:r w:rsidRPr="0066051F">
        <w:rPr>
          <w:rFonts w:ascii="Times New Roman" w:hAnsi="Times New Roman"/>
          <w:sz w:val="28"/>
          <w:szCs w:val="28"/>
        </w:rPr>
        <w:t>художественно-образное мышление как основу развития творческой личности;</w:t>
      </w:r>
    </w:p>
    <w:p w14:paraId="2F523A4E" w14:textId="77777777" w:rsidR="00E10926" w:rsidRPr="0066051F" w:rsidRDefault="0066051F">
      <w:pPr>
        <w:numPr>
          <w:ilvl w:val="0"/>
          <w:numId w:val="1"/>
        </w:numPr>
        <w:spacing w:line="360" w:lineRule="auto"/>
        <w:jc w:val="both"/>
      </w:pPr>
      <w:r w:rsidRPr="0066051F">
        <w:rPr>
          <w:rFonts w:ascii="Times New Roman" w:hAnsi="Times New Roman"/>
          <w:sz w:val="28"/>
          <w:szCs w:val="28"/>
        </w:rPr>
        <w:t>развивать чувство формы, цвета, про</w:t>
      </w:r>
      <w:r w:rsidRPr="0066051F">
        <w:rPr>
          <w:rFonts w:ascii="Times New Roman" w:hAnsi="Times New Roman"/>
          <w:sz w:val="28"/>
          <w:szCs w:val="28"/>
        </w:rPr>
        <w:t>порций, художественный вкус;</w:t>
      </w:r>
    </w:p>
    <w:p w14:paraId="0093A0E6" w14:textId="77777777" w:rsidR="00E10926" w:rsidRPr="0066051F" w:rsidRDefault="0066051F">
      <w:pPr>
        <w:numPr>
          <w:ilvl w:val="0"/>
          <w:numId w:val="1"/>
        </w:numPr>
        <w:spacing w:line="360" w:lineRule="auto"/>
        <w:jc w:val="both"/>
      </w:pPr>
      <w:r w:rsidRPr="0066051F">
        <w:rPr>
          <w:rFonts w:ascii="Times New Roman" w:hAnsi="Times New Roman"/>
          <w:sz w:val="28"/>
          <w:szCs w:val="28"/>
        </w:rPr>
        <w:t>развивать творчество и инициативу;</w:t>
      </w:r>
    </w:p>
    <w:p w14:paraId="3A9053DF" w14:textId="77777777" w:rsidR="00E10926" w:rsidRPr="0066051F" w:rsidRDefault="0066051F">
      <w:pPr>
        <w:numPr>
          <w:ilvl w:val="0"/>
          <w:numId w:val="1"/>
        </w:numPr>
        <w:spacing w:line="360" w:lineRule="auto"/>
        <w:jc w:val="both"/>
      </w:pPr>
      <w:r w:rsidRPr="0066051F">
        <w:rPr>
          <w:rFonts w:ascii="Times New Roman" w:hAnsi="Times New Roman"/>
          <w:sz w:val="28"/>
          <w:szCs w:val="28"/>
        </w:rPr>
        <w:t>формировать умение расписывать ткань</w:t>
      </w:r>
      <w:r w:rsidRPr="0066051F">
        <w:rPr>
          <w:rFonts w:ascii="Times New Roman" w:hAnsi="Times New Roman"/>
          <w:sz w:val="28"/>
          <w:szCs w:val="28"/>
        </w:rPr>
        <w:t>;</w:t>
      </w:r>
    </w:p>
    <w:p w14:paraId="4DEE7451" w14:textId="77777777" w:rsidR="00E10926" w:rsidRPr="0066051F" w:rsidRDefault="0066051F">
      <w:pPr>
        <w:numPr>
          <w:ilvl w:val="0"/>
          <w:numId w:val="1"/>
        </w:numPr>
        <w:spacing w:line="360" w:lineRule="auto"/>
        <w:jc w:val="both"/>
      </w:pPr>
      <w:r w:rsidRPr="0066051F">
        <w:rPr>
          <w:rFonts w:ascii="Times New Roman" w:hAnsi="Times New Roman"/>
          <w:sz w:val="28"/>
          <w:szCs w:val="28"/>
        </w:rPr>
        <w:t>учить самостоятельно пользоваться выразительными средствами.</w:t>
      </w:r>
    </w:p>
    <w:p w14:paraId="4FF138B7" w14:textId="77777777" w:rsidR="00E10926" w:rsidRDefault="00E1092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419B6E5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Методы и приёмы, которые используются в данном проекте:</w:t>
      </w:r>
    </w:p>
    <w:p w14:paraId="198A570B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· объяснительно-иллюстративный;</w:t>
      </w:r>
    </w:p>
    <w:p w14:paraId="6B3A118B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</w:rPr>
        <w:t xml:space="preserve"> практический;</w:t>
      </w:r>
    </w:p>
    <w:p w14:paraId="2DBFE574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· самостоятельная работа;</w:t>
      </w:r>
    </w:p>
    <w:p w14:paraId="35D2529B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· теоретический;</w:t>
      </w:r>
    </w:p>
    <w:p w14:paraId="60B7D860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· свобода творческого выбора;</w:t>
      </w:r>
    </w:p>
    <w:p w14:paraId="07F4D370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· проблемный;</w:t>
      </w:r>
    </w:p>
    <w:p w14:paraId="56602D21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· обсуждение результатов;</w:t>
      </w:r>
    </w:p>
    <w:p w14:paraId="42B022BB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· демонстрация видеороликов и использование презентаций по основным темам;</w:t>
      </w:r>
    </w:p>
    <w:p w14:paraId="7A312E4E" w14:textId="77777777" w:rsidR="00E10926" w:rsidRDefault="0066051F">
      <w:pPr>
        <w:spacing w:line="360" w:lineRule="auto"/>
        <w:ind w:left="-851"/>
        <w:jc w:val="both"/>
      </w:pPr>
      <w:r>
        <w:rPr>
          <w:rFonts w:ascii="Times New Roman" w:hAnsi="Times New Roman" w:cs="Times New Roman"/>
          <w:sz w:val="28"/>
          <w:szCs w:val="28"/>
        </w:rPr>
        <w:t>· диалог.</w:t>
      </w:r>
    </w:p>
    <w:p w14:paraId="4BCA6663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Методы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формы 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используемые в данном проекте: </w:t>
      </w:r>
    </w:p>
    <w:p w14:paraId="2EC6CE24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беседы, оживляющие интерес и активизирующие внимание; </w:t>
      </w:r>
    </w:p>
    <w:p w14:paraId="1BDEFD51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демонстрация наглядных пособий; </w:t>
      </w:r>
    </w:p>
    <w:p w14:paraId="54A8D5C8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показ педагогом различных техник и приемов работы; </w:t>
      </w:r>
    </w:p>
    <w:p w14:paraId="6C1E2CD3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индивидуальных и коллективных форм художес</w:t>
      </w:r>
      <w:r>
        <w:rPr>
          <w:rFonts w:ascii="Times New Roman" w:hAnsi="Times New Roman" w:cs="Times New Roman"/>
          <w:sz w:val="28"/>
          <w:szCs w:val="28"/>
        </w:rPr>
        <w:t xml:space="preserve">твенного творчества; </w:t>
      </w:r>
    </w:p>
    <w:p w14:paraId="5CAA8C51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организация экскурсий в музеи изобразительного и декоративного искусства; </w:t>
      </w:r>
    </w:p>
    <w:p w14:paraId="15D5EE66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выставок детских работ.</w:t>
      </w:r>
    </w:p>
    <w:p w14:paraId="4B2772E8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Предусмотрено посещение выставок изобразительного и декоративного искусства. Занятия в музее воспитывают в них </w:t>
      </w:r>
      <w:r>
        <w:rPr>
          <w:rFonts w:ascii="Times New Roman" w:hAnsi="Times New Roman" w:cs="Times New Roman"/>
          <w:sz w:val="28"/>
          <w:szCs w:val="28"/>
        </w:rPr>
        <w:t>чувства уважения к другой культуре.</w:t>
      </w:r>
    </w:p>
    <w:p w14:paraId="436FFC6E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которые помогут в изучение детьми данной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темы:визуальные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(реальные предметы, модели, картины и пр.).</w:t>
      </w:r>
    </w:p>
    <w:p w14:paraId="3A33F31C" w14:textId="77777777" w:rsidR="00E10926" w:rsidRDefault="0066051F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Алгоритм реализации педагогического проекта.</w:t>
      </w:r>
    </w:p>
    <w:p w14:paraId="76024944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1)Подготовка эскиза.</w:t>
      </w:r>
    </w:p>
    <w:p w14:paraId="50C1BC93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2)Натяжения ткани.</w:t>
      </w:r>
    </w:p>
    <w:p w14:paraId="336C2B72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3)Перенос эскиза на тк</w:t>
      </w:r>
      <w:r>
        <w:rPr>
          <w:rFonts w:ascii="Times New Roman" w:hAnsi="Times New Roman" w:cs="Times New Roman"/>
          <w:sz w:val="28"/>
          <w:szCs w:val="28"/>
        </w:rPr>
        <w:t>ань.</w:t>
      </w:r>
    </w:p>
    <w:p w14:paraId="57CB784C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4)Рисунок.</w:t>
      </w:r>
    </w:p>
    <w:p w14:paraId="33D2EB2E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5)Отделка.</w:t>
      </w:r>
    </w:p>
    <w:p w14:paraId="3D9508F2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6)Закрепление.</w:t>
      </w:r>
    </w:p>
    <w:p w14:paraId="1984FF76" w14:textId="77777777" w:rsidR="00E10926" w:rsidRDefault="0066051F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>Описание реализации плана с анализом конкретных достижений и недостатков педагога в процессе работы по плану.</w:t>
      </w:r>
    </w:p>
    <w:p w14:paraId="1E4919A7" w14:textId="77777777" w:rsidR="00E10926" w:rsidRDefault="0066051F">
      <w:pPr>
        <w:ind w:left="-85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План:</w:t>
      </w:r>
    </w:p>
    <w:p w14:paraId="7569CF97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делаем эскиз будущего рисунка, желаемой величины на бумаге. Для того, чтобы удобнее перенест</w:t>
      </w:r>
      <w:r>
        <w:rPr>
          <w:rFonts w:ascii="Times New Roman" w:hAnsi="Times New Roman" w:cs="Times New Roman"/>
          <w:sz w:val="28"/>
          <w:szCs w:val="28"/>
        </w:rPr>
        <w:t>и рисунок на ткань, обводим его темным маркером или карандашом.</w:t>
      </w:r>
    </w:p>
    <w:p w14:paraId="774DCF56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ту часть шелковой шали, где будет выполнено роспись, фиксируем пяльцами. Натягивать ткань для росписи можно разными способами. Если элемент декора небольшой, можно использовать обычные пяль</w:t>
      </w:r>
      <w:r>
        <w:rPr>
          <w:rFonts w:ascii="Times New Roman" w:hAnsi="Times New Roman" w:cs="Times New Roman"/>
          <w:sz w:val="28"/>
          <w:szCs w:val="28"/>
        </w:rPr>
        <w:t>цы. Вообще, существуют специальные рамы, которые регулируются на любой размер ткани под роспись. Ткань фиксируют с помощью крючков, которые входят в комплект с рамой. Можно закрепить ее кнопками к обычной деревянной рамы. Важно, чтобы ткань была хорошо нат</w:t>
      </w:r>
      <w:r>
        <w:rPr>
          <w:rFonts w:ascii="Times New Roman" w:hAnsi="Times New Roman" w:cs="Times New Roman"/>
          <w:sz w:val="28"/>
          <w:szCs w:val="28"/>
        </w:rPr>
        <w:t>янута.</w:t>
      </w:r>
    </w:p>
    <w:p w14:paraId="7F17FD44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чтобы перенести рисунок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ткань,подкладываем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эскиз под нее и аккуратно обводим его контуры прозрачным контуром-резервом. Нажимать тюбик с резервом, нужно осторожно. Следить, чтобы линии были сплошными, а элементы рисунка замкнуты.</w:t>
      </w:r>
    </w:p>
    <w:p w14:paraId="565C109D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определивши</w:t>
      </w:r>
      <w:r>
        <w:rPr>
          <w:rFonts w:ascii="Times New Roman" w:hAnsi="Times New Roman" w:cs="Times New Roman"/>
          <w:sz w:val="28"/>
          <w:szCs w:val="28"/>
        </w:rPr>
        <w:t>сь с цветами и дождавшись высыхания контура-резерва (ускорить этот процесс поможет фен), начинаем раскрашивать рисунок. Помните, что набирать краску нужно сухой кистью, краска на водной основе. Держите возле себя салфетку для удаления из кисти лишней влаги</w:t>
      </w:r>
      <w:r>
        <w:rPr>
          <w:rFonts w:ascii="Times New Roman" w:hAnsi="Times New Roman" w:cs="Times New Roman"/>
          <w:sz w:val="28"/>
          <w:szCs w:val="28"/>
        </w:rPr>
        <w:t>. Чтобы получить плавные переходы и переливы цвета, нужно тот участок смочить водой. Тогда на влажную ткань нанести сначала светлый цвет краски, а затем темнее. Не нужно спешить, чтобы не повредить рисунок. Лучше лишний раз полюбоваться своим творением. Го</w:t>
      </w:r>
      <w:r>
        <w:rPr>
          <w:rFonts w:ascii="Times New Roman" w:hAnsi="Times New Roman" w:cs="Times New Roman"/>
          <w:sz w:val="28"/>
          <w:szCs w:val="28"/>
        </w:rPr>
        <w:t>товый рисунок оставляем сохнуть на шесть часов.</w:t>
      </w:r>
    </w:p>
    <w:p w14:paraId="24F63B11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При желании украсить можно универсальными контурами, которые придадут вашему рисунку выразительности, праздничности и неповторимости;</w:t>
      </w:r>
    </w:p>
    <w:p w14:paraId="1544C176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Когда рисунок высохнет, снимаем его из рамы и с изнанки стороны начи</w:t>
      </w:r>
      <w:r>
        <w:rPr>
          <w:rFonts w:ascii="Times New Roman" w:hAnsi="Times New Roman" w:cs="Times New Roman"/>
          <w:sz w:val="28"/>
          <w:szCs w:val="28"/>
        </w:rPr>
        <w:t xml:space="preserve">наем фиксировать утюгом в режиме «шелк» в течение пяти (5) мин. После истечении 48 часов можно ткань прополоскать в прохладной воде, чтобы удалить прозрачный контур-резерв. После этого Вы можно стирать изделие при температуре не выше </w:t>
      </w:r>
      <w:proofErr w:type="gramStart"/>
      <w:r>
        <w:rPr>
          <w:rFonts w:ascii="Times New Roman" w:hAnsi="Times New Roman" w:cs="Times New Roman"/>
          <w:sz w:val="28"/>
          <w:szCs w:val="28"/>
        </w:rPr>
        <w:t>30-40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градусов.</w:t>
      </w:r>
    </w:p>
    <w:p w14:paraId="09BE8DE2" w14:textId="77777777" w:rsidR="00E10926" w:rsidRDefault="0066051F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10. </w:t>
      </w:r>
      <w:r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 xml:space="preserve">зультаты, полученные педагогом в ходе реализации педагогического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проекта :</w:t>
      </w:r>
      <w:proofErr w:type="gramEnd"/>
    </w:p>
    <w:p w14:paraId="6E55CB8D" w14:textId="77777777" w:rsidR="00E10926" w:rsidRDefault="0066051F">
      <w:pPr>
        <w:spacing w:line="360" w:lineRule="auto"/>
        <w:ind w:left="-851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>Знания:</w:t>
      </w:r>
    </w:p>
    <w:p w14:paraId="6C6EBFC1" w14:textId="77777777" w:rsidR="00E10926" w:rsidRPr="0066051F" w:rsidRDefault="0066051F">
      <w:pPr>
        <w:spacing w:line="360" w:lineRule="auto"/>
        <w:ind w:left="-851"/>
        <w:jc w:val="both"/>
      </w:pPr>
      <w:r w:rsidRPr="0066051F">
        <w:rPr>
          <w:rFonts w:ascii="Times New Roman" w:hAnsi="Times New Roman" w:cs="Times New Roman"/>
          <w:sz w:val="28"/>
          <w:szCs w:val="28"/>
        </w:rPr>
        <w:t xml:space="preserve">- знакомство с понятиями: батик; </w:t>
      </w:r>
      <w:r w:rsidRPr="0066051F">
        <w:rPr>
          <w:rFonts w:ascii="Times New Roman" w:hAnsi="Times New Roman" w:cs="Times New Roman"/>
          <w:sz w:val="28"/>
          <w:szCs w:val="28"/>
        </w:rPr>
        <w:t xml:space="preserve">батик горячий, холодный, узелковый, свободная роспись; резервирование; кракле, </w:t>
      </w:r>
      <w:proofErr w:type="spellStart"/>
      <w:r w:rsidRPr="0066051F">
        <w:rPr>
          <w:rFonts w:ascii="Times New Roman" w:hAnsi="Times New Roman" w:cs="Times New Roman"/>
          <w:sz w:val="28"/>
          <w:szCs w:val="28"/>
        </w:rPr>
        <w:t>набрызг</w:t>
      </w:r>
      <w:proofErr w:type="spellEnd"/>
      <w:r w:rsidRPr="0066051F">
        <w:rPr>
          <w:rFonts w:ascii="Times New Roman" w:hAnsi="Times New Roman" w:cs="Times New Roman"/>
          <w:sz w:val="28"/>
          <w:szCs w:val="28"/>
        </w:rPr>
        <w:t>, роспись по сырой ткани; художник росписи по ткани.</w:t>
      </w:r>
    </w:p>
    <w:p w14:paraId="16FCC313" w14:textId="084AF213" w:rsidR="00E10926" w:rsidRPr="0066051F" w:rsidRDefault="0066051F" w:rsidP="0066051F">
      <w:pPr>
        <w:spacing w:line="360" w:lineRule="auto"/>
        <w:ind w:left="-851"/>
        <w:jc w:val="both"/>
      </w:pPr>
      <w:r w:rsidRPr="0066051F">
        <w:rPr>
          <w:rFonts w:ascii="Times New Roman" w:hAnsi="Times New Roman" w:cs="Times New Roman"/>
          <w:sz w:val="28"/>
          <w:szCs w:val="28"/>
        </w:rPr>
        <w:t>-</w:t>
      </w:r>
      <w:r w:rsidRPr="0066051F">
        <w:rPr>
          <w:rFonts w:ascii="Times New Roman" w:hAnsi="Times New Roman" w:cs="Times New Roman"/>
          <w:sz w:val="28"/>
          <w:szCs w:val="28"/>
        </w:rPr>
        <w:t xml:space="preserve"> знакомство с тканью, на которой будет происходить роспись (шелк, атлас, </w:t>
      </w:r>
      <w:proofErr w:type="spellStart"/>
      <w:r w:rsidRPr="0066051F">
        <w:rPr>
          <w:rFonts w:ascii="Times New Roman" w:hAnsi="Times New Roman" w:cs="Times New Roman"/>
          <w:sz w:val="28"/>
          <w:szCs w:val="28"/>
        </w:rPr>
        <w:t>туаль</w:t>
      </w:r>
      <w:proofErr w:type="spellEnd"/>
      <w:r w:rsidRPr="0066051F">
        <w:rPr>
          <w:rFonts w:ascii="Times New Roman" w:hAnsi="Times New Roman" w:cs="Times New Roman"/>
          <w:sz w:val="28"/>
          <w:szCs w:val="28"/>
        </w:rPr>
        <w:t>, шифон и т. д.);</w:t>
      </w:r>
    </w:p>
    <w:p w14:paraId="79D47728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об истории росписи по ткани </w:t>
      </w:r>
      <w:proofErr w:type="gramStart"/>
      <w:r>
        <w:rPr>
          <w:rFonts w:ascii="Times New Roman" w:hAnsi="Times New Roman" w:cs="Times New Roman"/>
          <w:sz w:val="28"/>
          <w:szCs w:val="28"/>
        </w:rPr>
        <w:t>и 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батике;</w:t>
      </w:r>
    </w:p>
    <w:p w14:paraId="66EC2FC4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основы композиции: принципы декоративного оформления;</w:t>
      </w:r>
    </w:p>
    <w:p w14:paraId="0DF16453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виды,  свойства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материалов, применяемых в росписи по </w:t>
      </w:r>
      <w:r>
        <w:rPr>
          <w:rFonts w:ascii="Times New Roman" w:hAnsi="Times New Roman" w:cs="Times New Roman"/>
          <w:sz w:val="28"/>
          <w:szCs w:val="28"/>
        </w:rPr>
        <w:t>ткани: инструменты, оборудование и приспособления;</w:t>
      </w:r>
    </w:p>
    <w:p w14:paraId="00A269C5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основы композиции: составление композиции росписи ткани для разных видов изделий;</w:t>
      </w:r>
    </w:p>
    <w:p w14:paraId="71C06515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характер, особенности и приемы выполнения разных техник росписи по ткани;</w:t>
      </w:r>
    </w:p>
    <w:p w14:paraId="7CF2D182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Умения:</w:t>
      </w:r>
    </w:p>
    <w:p w14:paraId="0A5C6FC7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владеть инструментом и </w:t>
      </w:r>
      <w:r>
        <w:rPr>
          <w:rFonts w:ascii="Times New Roman" w:hAnsi="Times New Roman" w:cs="Times New Roman"/>
          <w:sz w:val="28"/>
          <w:szCs w:val="28"/>
        </w:rPr>
        <w:t>технологией художественной росписи по ткани;</w:t>
      </w:r>
    </w:p>
    <w:p w14:paraId="1738C909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выполнять элементы и мотивы орнаментов в технике батик;</w:t>
      </w:r>
    </w:p>
    <w:p w14:paraId="78852A65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разрабатывать эскизы композиции для выполнения изделия; различать по характерным особенностям изделия разных видов декоративно-прикладного искусства;</w:t>
      </w:r>
    </w:p>
    <w:p w14:paraId="27B85383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выполнять элементы и мотивы орнаментов, рисовать кистью элементы растительного орнамента (ягоды, яблоки, цветы);</w:t>
      </w:r>
    </w:p>
    <w:p w14:paraId="656894F1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освоить различные технологические приёмы.</w:t>
      </w:r>
    </w:p>
    <w:p w14:paraId="7826BEE9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Навыки:</w:t>
      </w:r>
    </w:p>
    <w:p w14:paraId="0176D6ED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творческих навыков;</w:t>
      </w:r>
    </w:p>
    <w:p w14:paraId="471FF353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навык целенаправленного формирования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образа ;</w:t>
      </w:r>
      <w:proofErr w:type="gramEnd"/>
    </w:p>
    <w:p w14:paraId="2FC69DF5" w14:textId="77777777" w:rsidR="00E10926" w:rsidRDefault="0066051F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</w:t>
      </w:r>
      <w:r>
        <w:rPr>
          <w:rFonts w:ascii="Times New Roman" w:hAnsi="Times New Roman" w:cs="Times New Roman"/>
          <w:sz w:val="28"/>
          <w:szCs w:val="28"/>
        </w:rPr>
        <w:t>рование навыка общения с высоким искусством</w:t>
      </w:r>
    </w:p>
    <w:p w14:paraId="1C97459B" w14:textId="3E356E83" w:rsidR="00E10926" w:rsidRPr="0066051F" w:rsidRDefault="0066051F" w:rsidP="0066051F">
      <w:pPr>
        <w:spacing w:line="360" w:lineRule="auto"/>
        <w:ind w:left="-851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>Педагогический проект предназначен для детей данной возрастной категории (</w:t>
      </w:r>
      <w:proofErr w:type="gramStart"/>
      <w:r>
        <w:rPr>
          <w:rFonts w:ascii="Times New Roman" w:hAnsi="Times New Roman" w:cs="Times New Roman"/>
          <w:sz w:val="28"/>
          <w:szCs w:val="28"/>
        </w:rPr>
        <w:t>9-11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лет)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Данный проект может использовать учитель начальных классов, а так же учитель ИЗО. </w:t>
      </w:r>
      <w:r w:rsidRPr="0066051F">
        <w:rPr>
          <w:rFonts w:ascii="Times New Roman" w:hAnsi="Times New Roman" w:cs="Times New Roman"/>
          <w:sz w:val="28"/>
          <w:szCs w:val="28"/>
        </w:rPr>
        <w:t>Результат</w:t>
      </w:r>
      <w:r w:rsidRPr="0066051F">
        <w:rPr>
          <w:rFonts w:ascii="Times New Roman" w:hAnsi="Times New Roman" w:cs="Times New Roman"/>
          <w:sz w:val="28"/>
          <w:szCs w:val="28"/>
        </w:rPr>
        <w:t>ом</w:t>
      </w:r>
      <w:r w:rsidRPr="0066051F">
        <w:rPr>
          <w:rFonts w:ascii="Times New Roman" w:hAnsi="Times New Roman" w:cs="Times New Roman"/>
          <w:sz w:val="28"/>
          <w:szCs w:val="28"/>
        </w:rPr>
        <w:t xml:space="preserve"> проекта является </w:t>
      </w:r>
      <w:r w:rsidRPr="0066051F">
        <w:rPr>
          <w:rFonts w:ascii="Times New Roman" w:hAnsi="Times New Roman" w:cs="Times New Roman"/>
          <w:sz w:val="28"/>
          <w:szCs w:val="28"/>
        </w:rPr>
        <w:t>знание обучаю</w:t>
      </w:r>
      <w:r w:rsidRPr="0066051F">
        <w:rPr>
          <w:rFonts w:ascii="Times New Roman" w:hAnsi="Times New Roman" w:cs="Times New Roman"/>
          <w:sz w:val="28"/>
          <w:szCs w:val="28"/>
        </w:rPr>
        <w:t xml:space="preserve">щихся о новом виде искусства — батике, умение выполнять работу в этом стиле, а </w:t>
      </w:r>
      <w:proofErr w:type="gramStart"/>
      <w:r w:rsidRPr="0066051F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66051F">
        <w:rPr>
          <w:rFonts w:ascii="Times New Roman" w:hAnsi="Times New Roman" w:cs="Times New Roman"/>
          <w:sz w:val="28"/>
          <w:szCs w:val="28"/>
        </w:rPr>
        <w:t xml:space="preserve"> умение пользоваться и оперировать полученными знаниями в будущем.</w:t>
      </w:r>
    </w:p>
    <w:p w14:paraId="7255FCFC" w14:textId="77777777" w:rsidR="00E10926" w:rsidRPr="0066051F" w:rsidRDefault="0066051F">
      <w:pPr>
        <w:spacing w:line="36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66051F">
        <w:rPr>
          <w:rFonts w:ascii="Times New Roman" w:hAnsi="Times New Roman" w:cs="Times New Roman"/>
          <w:sz w:val="28"/>
          <w:szCs w:val="28"/>
        </w:rPr>
        <w:t xml:space="preserve">Данный проект развивает творческие способности – </w:t>
      </w:r>
      <w:r w:rsidRPr="0066051F">
        <w:rPr>
          <w:rFonts w:ascii="Times New Roman" w:hAnsi="Times New Roman"/>
          <w:sz w:val="28"/>
          <w:szCs w:val="28"/>
        </w:rPr>
        <w:t>процесс, который пронизывает все этапы развития личнос</w:t>
      </w:r>
      <w:r w:rsidRPr="0066051F">
        <w:rPr>
          <w:rFonts w:ascii="Times New Roman" w:hAnsi="Times New Roman"/>
          <w:sz w:val="28"/>
          <w:szCs w:val="28"/>
        </w:rPr>
        <w:t>ти ребёнка,</w:t>
      </w:r>
      <w:r w:rsidRPr="0066051F">
        <w:rPr>
          <w:rFonts w:ascii="Times New Roman" w:hAnsi="Times New Roman" w:cs="Times New Roman"/>
          <w:sz w:val="28"/>
          <w:szCs w:val="28"/>
        </w:rPr>
        <w:t xml:space="preserve"> пробуждает инициативу и самостоятельность принимаемых решений, </w:t>
      </w:r>
      <w:r w:rsidRPr="0066051F">
        <w:rPr>
          <w:rFonts w:ascii="Times New Roman" w:hAnsi="Times New Roman"/>
          <w:sz w:val="28"/>
          <w:szCs w:val="28"/>
        </w:rPr>
        <w:t>привычку к свободному самовыражению, уверенность в себе. Для развития творческих способностей необходимо дать ребенку возможность проявить себя в активной деятельности. Батик являет</w:t>
      </w:r>
      <w:r w:rsidRPr="0066051F">
        <w:rPr>
          <w:rFonts w:ascii="Times New Roman" w:hAnsi="Times New Roman"/>
          <w:sz w:val="28"/>
          <w:szCs w:val="28"/>
        </w:rPr>
        <w:t>ся одним из видов деятельности, который помогает раскрыть в ребенке творческий потенциал, дает возможность выразить себя и проявить воображение.</w:t>
      </w:r>
    </w:p>
    <w:p w14:paraId="67D739CB" w14:textId="77777777" w:rsidR="00E10926" w:rsidRDefault="00E10926">
      <w:pPr>
        <w:spacing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sectPr w:rsidR="00E1092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50463"/>
    <w:multiLevelType w:val="multilevel"/>
    <w:tmpl w:val="17F8D5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3124768"/>
    <w:multiLevelType w:val="multilevel"/>
    <w:tmpl w:val="603C5840"/>
    <w:lvl w:ilvl="0">
      <w:start w:val="1"/>
      <w:numFmt w:val="bullet"/>
      <w:lvlText w:val=""/>
      <w:lvlJc w:val="left"/>
      <w:pPr>
        <w:tabs>
          <w:tab w:val="num" w:pos="-131"/>
        </w:tabs>
        <w:ind w:left="-13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229"/>
        </w:tabs>
        <w:ind w:left="229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589"/>
        </w:tabs>
        <w:ind w:left="589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949"/>
        </w:tabs>
        <w:ind w:left="949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1309"/>
        </w:tabs>
        <w:ind w:left="1309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1669"/>
        </w:tabs>
        <w:ind w:left="1669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2389"/>
        </w:tabs>
        <w:ind w:left="2389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2749"/>
        </w:tabs>
        <w:ind w:left="2749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926"/>
    <w:rsid w:val="0066051F"/>
    <w:rsid w:val="0072733A"/>
    <w:rsid w:val="00E1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17866"/>
  <w15:docId w15:val="{F19EA2AD-9CB2-44E1-90EE-6661752B6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C6654"/>
    <w:rPr>
      <w:rFonts w:ascii="Segoe UI" w:hAnsi="Segoe UI" w:cs="Segoe UI"/>
      <w:sz w:val="18"/>
      <w:szCs w:val="18"/>
    </w:rPr>
  </w:style>
  <w:style w:type="character" w:styleId="a4">
    <w:name w:val="annotation reference"/>
    <w:basedOn w:val="a0"/>
    <w:uiPriority w:val="99"/>
    <w:semiHidden/>
    <w:unhideWhenUsed/>
    <w:qFormat/>
    <w:rsid w:val="006C6654"/>
    <w:rPr>
      <w:sz w:val="16"/>
      <w:szCs w:val="16"/>
    </w:rPr>
  </w:style>
  <w:style w:type="character" w:customStyle="1" w:styleId="a5">
    <w:name w:val="Текст примечания Знак"/>
    <w:basedOn w:val="a0"/>
    <w:uiPriority w:val="99"/>
    <w:semiHidden/>
    <w:qFormat/>
    <w:rsid w:val="006C6654"/>
    <w:rPr>
      <w:rFonts w:eastAsia="Times New Roman"/>
      <w:sz w:val="20"/>
      <w:szCs w:val="20"/>
      <w:lang w:val="en-US" w:bidi="en-US"/>
    </w:rPr>
  </w:style>
  <w:style w:type="character" w:customStyle="1" w:styleId="a6">
    <w:name w:val="Маркеры списка"/>
    <w:qFormat/>
    <w:rPr>
      <w:rFonts w:ascii="OpenSymbol" w:eastAsia="OpenSymbol" w:hAnsi="OpenSymbol" w:cs="OpenSymbol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ohit Devanagari"/>
    </w:rPr>
  </w:style>
  <w:style w:type="paragraph" w:styleId="ac">
    <w:name w:val="Balloon Text"/>
    <w:basedOn w:val="a"/>
    <w:uiPriority w:val="99"/>
    <w:semiHidden/>
    <w:unhideWhenUsed/>
    <w:qFormat/>
    <w:rsid w:val="006C665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d">
    <w:name w:val="annotation text"/>
    <w:basedOn w:val="a"/>
    <w:uiPriority w:val="99"/>
    <w:semiHidden/>
    <w:unhideWhenUsed/>
    <w:qFormat/>
    <w:rsid w:val="006C6654"/>
    <w:pPr>
      <w:spacing w:after="200" w:line="240" w:lineRule="auto"/>
    </w:pPr>
    <w:rPr>
      <w:rFonts w:eastAsia="Times New Roman"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1238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Софья Бродер</dc:creator>
  <dc:description/>
  <cp:lastModifiedBy>Софья Бродер</cp:lastModifiedBy>
  <cp:revision>2</cp:revision>
  <dcterms:created xsi:type="dcterms:W3CDTF">2022-03-22T19:48:00Z</dcterms:created>
  <dcterms:modified xsi:type="dcterms:W3CDTF">2022-03-22T19:48:00Z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